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219" w:rsidRDefault="002C5219" w:rsidP="002C5219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Príloha č. 1 opis predmetu</w:t>
      </w:r>
      <w:bookmarkStart w:id="0" w:name="_GoBack"/>
      <w:bookmarkEnd w:id="0"/>
    </w:p>
    <w:p w:rsidR="002C5219" w:rsidRDefault="002C5219" w:rsidP="002C521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5219" w:rsidRPr="00BA3A50" w:rsidRDefault="002C5219" w:rsidP="002C521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A3A50">
        <w:rPr>
          <w:rFonts w:ascii="Times New Roman" w:hAnsi="Times New Roman"/>
          <w:b/>
          <w:bCs/>
          <w:sz w:val="24"/>
          <w:szCs w:val="24"/>
        </w:rPr>
        <w:t>OPIS PREDMETU ZÁKAZKY A POŽIADAVKY NA PREDMET ZÁKAZKY</w:t>
      </w:r>
    </w:p>
    <w:p w:rsidR="002C5219" w:rsidRPr="006C72C4" w:rsidRDefault="002C5219" w:rsidP="002C5219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sk-SK"/>
        </w:rPr>
      </w:pPr>
    </w:p>
    <w:p w:rsidR="002C5219" w:rsidRPr="006C72C4" w:rsidRDefault="002C5219" w:rsidP="002C5219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sk-SK"/>
        </w:rPr>
      </w:pPr>
      <w:r w:rsidRPr="006C72C4">
        <w:rPr>
          <w:rFonts w:ascii="Times New Roman" w:eastAsia="Times New Roman" w:hAnsi="Times New Roman"/>
          <w:b/>
          <w:i/>
          <w:sz w:val="24"/>
          <w:szCs w:val="24"/>
          <w:lang w:eastAsia="sk-SK"/>
        </w:rPr>
        <w:t>Zabezpečenie komplexných sťahovacích služieb</w:t>
      </w:r>
    </w:p>
    <w:p w:rsidR="002C5219" w:rsidRPr="006C72C4" w:rsidRDefault="002C5219" w:rsidP="002C5219">
      <w:pPr>
        <w:tabs>
          <w:tab w:val="left" w:pos="360"/>
        </w:tabs>
        <w:spacing w:after="0" w:line="240" w:lineRule="auto"/>
        <w:ind w:left="1068"/>
        <w:jc w:val="both"/>
        <w:rPr>
          <w:rFonts w:ascii="Times New Roman" w:eastAsia="Times New Roman" w:hAnsi="Times New Roman"/>
          <w:bCs/>
          <w:sz w:val="24"/>
          <w:szCs w:val="24"/>
          <w:lang w:eastAsia="sk-SK"/>
        </w:rPr>
      </w:pPr>
    </w:p>
    <w:p w:rsidR="002C5219" w:rsidRPr="006C72C4" w:rsidRDefault="002C5219" w:rsidP="002C5219">
      <w:pPr>
        <w:tabs>
          <w:tab w:val="left" w:pos="360"/>
        </w:tabs>
        <w:spacing w:after="0" w:line="240" w:lineRule="auto"/>
        <w:ind w:left="1068"/>
        <w:jc w:val="both"/>
        <w:rPr>
          <w:rFonts w:ascii="Times New Roman" w:eastAsia="Times New Roman" w:hAnsi="Times New Roman"/>
          <w:bCs/>
          <w:sz w:val="24"/>
          <w:szCs w:val="24"/>
          <w:lang w:eastAsia="sk-SK"/>
        </w:rPr>
      </w:pPr>
    </w:p>
    <w:p w:rsidR="002C5219" w:rsidRPr="006C72C4" w:rsidRDefault="002C5219" w:rsidP="002C52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6C72C4">
        <w:rPr>
          <w:rFonts w:ascii="Times New Roman" w:eastAsia="Times New Roman" w:hAnsi="Times New Roman"/>
          <w:b/>
          <w:sz w:val="24"/>
          <w:szCs w:val="24"/>
          <w:lang w:eastAsia="sk-SK"/>
        </w:rPr>
        <w:t>Predmetom zmluvy</w:t>
      </w:r>
      <w:r w:rsidRPr="006C72C4">
        <w:rPr>
          <w:rFonts w:ascii="Times New Roman" w:eastAsia="Times New Roman" w:hAnsi="Times New Roman"/>
          <w:sz w:val="24"/>
          <w:szCs w:val="24"/>
          <w:lang w:eastAsia="sk-SK"/>
        </w:rPr>
        <w:t xml:space="preserve"> je zabezpečenie komplexných sťahovacích služieb a pridružených činností zhotoviteľom pre objednávateľa pri sťahovaní kancelárskych, prevádzkových a obslužných  priestorov na pracoviskách objednávateľa špecifikovaných v prílohe č. 3 tejto zmluvy, a to najmä, nie však výlučne spisovej agendy, ťažkých bremien, zariadenia kancelárií v budovách, medzi budovami na území mesta Bratislava,  vrátane ich prípadnej  demontáže a montáže na miesta dodania a dopravy ako i poskytnutie adekvátnych skladovacích priestorov pre umiestnenie </w:t>
      </w:r>
      <w:proofErr w:type="spellStart"/>
      <w:r w:rsidRPr="006C72C4">
        <w:rPr>
          <w:rFonts w:ascii="Times New Roman" w:eastAsia="Times New Roman" w:hAnsi="Times New Roman"/>
          <w:sz w:val="24"/>
          <w:szCs w:val="24"/>
          <w:lang w:eastAsia="sk-SK"/>
        </w:rPr>
        <w:t>mobiliáru</w:t>
      </w:r>
      <w:proofErr w:type="spellEnd"/>
      <w:r w:rsidRPr="006C72C4">
        <w:rPr>
          <w:rFonts w:ascii="Times New Roman" w:eastAsia="Times New Roman" w:hAnsi="Times New Roman"/>
          <w:sz w:val="24"/>
          <w:szCs w:val="24"/>
          <w:lang w:eastAsia="sk-SK"/>
        </w:rPr>
        <w:t>, ktorý je v majetku verejného obstarávateľa.</w:t>
      </w:r>
    </w:p>
    <w:p w:rsidR="002C5219" w:rsidRPr="006C72C4" w:rsidRDefault="002C5219" w:rsidP="002C52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6C72C4">
        <w:rPr>
          <w:rFonts w:ascii="Times New Roman" w:eastAsia="Times New Roman" w:hAnsi="Times New Roman"/>
          <w:sz w:val="24"/>
          <w:szCs w:val="24"/>
          <w:lang w:eastAsia="sk-SK"/>
        </w:rPr>
        <w:t>Súčasťou komplexných sťahovacích služieb je nakladanie a odvoz vyradeného majetku podľa potrieb a požiadaviek objednávateľa k spoločnostiam podnikajúcim v oblasti nakladania s odpadmi ( nie elektro odpad ), tzn. s ich odberom, zhodnocovaním alebo zneškodnením na základe zmluvných vzťahov s poskytovateľom predmetu zákazky.</w:t>
      </w:r>
    </w:p>
    <w:p w:rsidR="002C5219" w:rsidRPr="006C72C4" w:rsidRDefault="002C5219" w:rsidP="002C521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sk-SK"/>
        </w:rPr>
      </w:pPr>
    </w:p>
    <w:p w:rsidR="002C5219" w:rsidRPr="006C72C4" w:rsidRDefault="002C5219" w:rsidP="002C521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sk-SK"/>
        </w:rPr>
      </w:pPr>
      <w:r w:rsidRPr="006C72C4">
        <w:rPr>
          <w:rFonts w:ascii="Times New Roman" w:eastAsia="Times New Roman" w:hAnsi="Times New Roman"/>
          <w:bCs/>
          <w:sz w:val="24"/>
          <w:szCs w:val="24"/>
          <w:lang w:eastAsia="sk-SK"/>
        </w:rPr>
        <w:t>V rámci poskytovania predmetu zákazky verejný obstarávateľ (objednávateľ) požaduje:</w:t>
      </w:r>
    </w:p>
    <w:p w:rsidR="002C5219" w:rsidRPr="006C72C4" w:rsidRDefault="002C5219" w:rsidP="002C521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sk-SK"/>
        </w:rPr>
      </w:pPr>
    </w:p>
    <w:p w:rsidR="002C5219" w:rsidRPr="006C72C4" w:rsidRDefault="002C5219" w:rsidP="002C5219">
      <w:pPr>
        <w:spacing w:after="120" w:line="240" w:lineRule="auto"/>
        <w:ind w:left="540" w:hanging="540"/>
        <w:jc w:val="both"/>
        <w:rPr>
          <w:rFonts w:ascii="Times New Roman" w:eastAsia="Times New Roman" w:hAnsi="Times New Roman"/>
          <w:bCs/>
          <w:sz w:val="24"/>
          <w:lang w:eastAsia="sk-SK"/>
        </w:rPr>
      </w:pPr>
      <w:r w:rsidRPr="006C72C4">
        <w:rPr>
          <w:rFonts w:ascii="Times New Roman" w:eastAsia="Times New Roman" w:hAnsi="Times New Roman"/>
          <w:b/>
          <w:sz w:val="24"/>
          <w:lang w:eastAsia="sk-SK"/>
        </w:rPr>
        <w:t>1.</w:t>
      </w:r>
      <w:r w:rsidRPr="006C72C4">
        <w:rPr>
          <w:rFonts w:ascii="Times New Roman" w:eastAsia="Times New Roman" w:hAnsi="Times New Roman"/>
          <w:b/>
          <w:sz w:val="24"/>
          <w:lang w:eastAsia="sk-SK"/>
        </w:rPr>
        <w:tab/>
      </w:r>
      <w:r w:rsidRPr="006C72C4">
        <w:rPr>
          <w:rFonts w:ascii="Times New Roman" w:eastAsia="Times New Roman" w:hAnsi="Times New Roman"/>
          <w:b/>
          <w:bCs/>
          <w:sz w:val="24"/>
          <w:lang w:eastAsia="sk-SK"/>
        </w:rPr>
        <w:t xml:space="preserve">Sťahovacie služby – sťahovanie najmä kancelárskeho nábytku, </w:t>
      </w:r>
      <w:r w:rsidRPr="006C72C4">
        <w:rPr>
          <w:rFonts w:ascii="Times New Roman" w:eastAsia="Times New Roman" w:hAnsi="Times New Roman" w:cs="Arial"/>
          <w:sz w:val="24"/>
          <w:lang w:eastAsia="sk-SK"/>
        </w:rPr>
        <w:t>počítačovej a kancelárskej techniky</w:t>
      </w:r>
      <w:r w:rsidRPr="006C72C4">
        <w:rPr>
          <w:rFonts w:ascii="Times New Roman" w:eastAsia="Times New Roman" w:hAnsi="Times New Roman"/>
          <w:b/>
          <w:bCs/>
          <w:sz w:val="24"/>
          <w:lang w:eastAsia="sk-SK"/>
        </w:rPr>
        <w:t xml:space="preserve">, </w:t>
      </w:r>
      <w:r w:rsidRPr="006C72C4">
        <w:rPr>
          <w:rFonts w:ascii="Times New Roman" w:eastAsia="Times New Roman" w:hAnsi="Times New Roman" w:cs="Arial"/>
          <w:sz w:val="24"/>
          <w:lang w:eastAsia="sk-SK"/>
        </w:rPr>
        <w:t>trezorov, regálov</w:t>
      </w:r>
      <w:r w:rsidRPr="006C72C4">
        <w:rPr>
          <w:rFonts w:ascii="Times New Roman" w:eastAsia="Times New Roman" w:hAnsi="Times New Roman"/>
          <w:b/>
          <w:bCs/>
          <w:sz w:val="24"/>
          <w:lang w:eastAsia="sk-SK"/>
        </w:rPr>
        <w:t xml:space="preserve">, dokumentov </w:t>
      </w:r>
      <w:r w:rsidRPr="006C72C4">
        <w:rPr>
          <w:rFonts w:ascii="Times New Roman" w:eastAsia="Times New Roman" w:hAnsi="Times New Roman"/>
          <w:sz w:val="24"/>
          <w:lang w:eastAsia="sk-SK"/>
        </w:rPr>
        <w:t>a spisového materiálu a pod.</w:t>
      </w:r>
      <w:r w:rsidRPr="006C72C4">
        <w:rPr>
          <w:rFonts w:ascii="Times New Roman" w:eastAsia="Times New Roman" w:hAnsi="Times New Roman"/>
          <w:b/>
          <w:sz w:val="24"/>
          <w:lang w:eastAsia="sk-SK"/>
        </w:rPr>
        <w:t xml:space="preserve"> </w:t>
      </w:r>
      <w:r w:rsidRPr="006C72C4">
        <w:rPr>
          <w:rFonts w:ascii="Times New Roman" w:eastAsia="Times New Roman" w:hAnsi="Times New Roman"/>
          <w:sz w:val="24"/>
          <w:lang w:eastAsia="sk-SK"/>
        </w:rPr>
        <w:t>(ďalej len „bežné sťahovanie“) a</w:t>
      </w:r>
      <w:r w:rsidRPr="006C72C4">
        <w:rPr>
          <w:rFonts w:ascii="Times New Roman" w:eastAsia="Times New Roman" w:hAnsi="Times New Roman"/>
          <w:b/>
          <w:sz w:val="24"/>
          <w:lang w:eastAsia="sk-SK"/>
        </w:rPr>
        <w:t xml:space="preserve"> </w:t>
      </w:r>
      <w:r w:rsidRPr="006C72C4">
        <w:rPr>
          <w:rFonts w:ascii="Times New Roman" w:eastAsia="Times New Roman" w:hAnsi="Times New Roman"/>
          <w:b/>
          <w:bCs/>
          <w:sz w:val="24"/>
          <w:lang w:eastAsia="sk-SK"/>
        </w:rPr>
        <w:t xml:space="preserve">sťahovanie ťažkých bremien (trezor, server, kovová skriňa alebo rôzne ťažké bremená) </w:t>
      </w:r>
      <w:r w:rsidRPr="006C72C4">
        <w:rPr>
          <w:rFonts w:ascii="Times New Roman" w:eastAsia="Times New Roman" w:hAnsi="Times New Roman" w:cs="Arial"/>
          <w:sz w:val="24"/>
          <w:lang w:eastAsia="sk-SK"/>
        </w:rPr>
        <w:t>medzi jednotlivými miestnosťami, poschodiami a objektmi</w:t>
      </w:r>
      <w:r w:rsidRPr="006C72C4">
        <w:rPr>
          <w:rFonts w:ascii="Times New Roman" w:eastAsia="Times New Roman" w:hAnsi="Times New Roman" w:cs="Arial"/>
          <w:b/>
          <w:bCs/>
          <w:sz w:val="24"/>
          <w:lang w:eastAsia="sk-SK"/>
        </w:rPr>
        <w:t xml:space="preserve"> ústredia Sociálnej poisťovne. </w:t>
      </w:r>
      <w:r w:rsidRPr="006C72C4">
        <w:rPr>
          <w:rFonts w:ascii="Times New Roman" w:eastAsia="Times New Roman" w:hAnsi="Times New Roman"/>
          <w:b/>
          <w:bCs/>
          <w:sz w:val="24"/>
          <w:lang w:eastAsia="sk-SK"/>
        </w:rPr>
        <w:t xml:space="preserve"> </w:t>
      </w:r>
    </w:p>
    <w:p w:rsidR="002C5219" w:rsidRPr="006C72C4" w:rsidRDefault="002C5219" w:rsidP="002C5219">
      <w:pPr>
        <w:tabs>
          <w:tab w:val="left" w:pos="567"/>
        </w:tabs>
        <w:spacing w:after="120" w:line="240" w:lineRule="auto"/>
        <w:ind w:left="540" w:hanging="540"/>
        <w:jc w:val="both"/>
        <w:rPr>
          <w:rFonts w:ascii="Times New Roman" w:eastAsia="Times New Roman" w:hAnsi="Times New Roman"/>
          <w:b/>
          <w:bCs/>
          <w:sz w:val="24"/>
          <w:lang w:eastAsia="sk-SK"/>
        </w:rPr>
      </w:pPr>
      <w:r w:rsidRPr="006C72C4">
        <w:rPr>
          <w:rFonts w:ascii="Times New Roman" w:eastAsia="Times New Roman" w:hAnsi="Times New Roman"/>
          <w:b/>
          <w:bCs/>
          <w:sz w:val="24"/>
          <w:lang w:eastAsia="sk-SK"/>
        </w:rPr>
        <w:t xml:space="preserve">1.1 </w:t>
      </w:r>
      <w:r w:rsidRPr="006C72C4">
        <w:rPr>
          <w:rFonts w:ascii="Times New Roman" w:eastAsia="Times New Roman" w:hAnsi="Times New Roman"/>
          <w:b/>
          <w:bCs/>
          <w:sz w:val="24"/>
          <w:lang w:eastAsia="sk-SK"/>
        </w:rPr>
        <w:tab/>
        <w:t>Verejný obstarávateľ (objednávateľ) bude požadovať realizáciu komplexných sťahovacích služieb prevažne počas pracovných dní. V závislosti od naliehavosti procesov, ktorú určí verejný obstarávateľ (objednávateľ), budú služby vyžadované aj v dňoch pracovného pokoja a sviatkov.</w:t>
      </w:r>
    </w:p>
    <w:p w:rsidR="002C5219" w:rsidRPr="006C72C4" w:rsidRDefault="002C5219" w:rsidP="002C5219">
      <w:pPr>
        <w:tabs>
          <w:tab w:val="left" w:pos="567"/>
        </w:tabs>
        <w:spacing w:after="120" w:line="240" w:lineRule="auto"/>
        <w:ind w:left="540" w:hanging="540"/>
        <w:jc w:val="both"/>
        <w:rPr>
          <w:rFonts w:ascii="Times New Roman" w:eastAsia="Times New Roman" w:hAnsi="Times New Roman"/>
          <w:bCs/>
          <w:sz w:val="24"/>
          <w:lang w:eastAsia="sk-SK"/>
        </w:rPr>
      </w:pPr>
      <w:r w:rsidRPr="006C72C4">
        <w:rPr>
          <w:rFonts w:ascii="Times New Roman" w:eastAsia="Times New Roman" w:hAnsi="Times New Roman"/>
          <w:b/>
          <w:bCs/>
          <w:sz w:val="24"/>
          <w:lang w:eastAsia="sk-SK"/>
        </w:rPr>
        <w:t xml:space="preserve">1.2 </w:t>
      </w:r>
      <w:r w:rsidRPr="006C72C4">
        <w:rPr>
          <w:rFonts w:ascii="Times New Roman" w:eastAsia="Times New Roman" w:hAnsi="Times New Roman"/>
          <w:b/>
          <w:bCs/>
          <w:sz w:val="24"/>
          <w:lang w:eastAsia="sk-SK"/>
        </w:rPr>
        <w:tab/>
        <w:t xml:space="preserve">Za ťažké bremena považuje verejný obstarávateľ (objednávateľ) predmety (trezor, server, kovová skriňa alebo rôzne ťažké bremená), ktorých váha presahuje 100 kg.  Uchádzač (poskytovateľ) služby vo fakturácií uvedie počet prenesených ťažkých bremien. </w:t>
      </w:r>
    </w:p>
    <w:p w:rsidR="002C5219" w:rsidRPr="006C72C4" w:rsidRDefault="002C5219" w:rsidP="002C5219">
      <w:pPr>
        <w:tabs>
          <w:tab w:val="left" w:pos="567"/>
        </w:tabs>
        <w:spacing w:after="120" w:line="240" w:lineRule="auto"/>
        <w:ind w:left="540" w:hanging="540"/>
        <w:jc w:val="both"/>
        <w:rPr>
          <w:rFonts w:ascii="Times New Roman" w:eastAsia="Times New Roman" w:hAnsi="Times New Roman"/>
          <w:bCs/>
          <w:sz w:val="24"/>
          <w:lang w:eastAsia="sk-SK"/>
        </w:rPr>
      </w:pPr>
      <w:r w:rsidRPr="006C72C4">
        <w:rPr>
          <w:rFonts w:ascii="Times New Roman" w:eastAsia="Times New Roman" w:hAnsi="Times New Roman"/>
          <w:b/>
          <w:bCs/>
          <w:sz w:val="24"/>
          <w:lang w:eastAsia="sk-SK"/>
        </w:rPr>
        <w:t xml:space="preserve"> 1.3 </w:t>
      </w:r>
      <w:r w:rsidRPr="006C72C4">
        <w:rPr>
          <w:rFonts w:ascii="Times New Roman" w:eastAsia="Times New Roman" w:hAnsi="Times New Roman"/>
          <w:b/>
          <w:bCs/>
          <w:sz w:val="24"/>
          <w:lang w:eastAsia="sk-SK"/>
        </w:rPr>
        <w:tab/>
        <w:t>V rámci poskytovaných služieb bude verejný obstarávateľ (objednávateľ) rozlišovať:</w:t>
      </w:r>
    </w:p>
    <w:p w:rsidR="002C5219" w:rsidRPr="006C72C4" w:rsidRDefault="002C5219" w:rsidP="002C5219">
      <w:pPr>
        <w:spacing w:after="60" w:line="240" w:lineRule="auto"/>
        <w:jc w:val="both"/>
        <w:rPr>
          <w:rFonts w:ascii="Times New Roman" w:eastAsia="Times New Roman" w:hAnsi="Times New Roman" w:cs="Arial"/>
          <w:bCs/>
          <w:sz w:val="24"/>
          <w:lang w:eastAsia="sk-SK"/>
        </w:rPr>
      </w:pPr>
      <w:r w:rsidRPr="006C72C4">
        <w:rPr>
          <w:rFonts w:ascii="Times New Roman" w:eastAsia="Times New Roman" w:hAnsi="Times New Roman"/>
          <w:b/>
          <w:bCs/>
          <w:sz w:val="24"/>
          <w:lang w:eastAsia="sk-SK"/>
        </w:rPr>
        <w:t xml:space="preserve"> A/ </w:t>
      </w:r>
      <w:r w:rsidRPr="006C72C4">
        <w:rPr>
          <w:rFonts w:ascii="Times New Roman" w:eastAsia="Times New Roman" w:hAnsi="Times New Roman"/>
          <w:b/>
          <w:bCs/>
          <w:sz w:val="24"/>
          <w:lang w:eastAsia="sk-SK"/>
        </w:rPr>
        <w:tab/>
        <w:t xml:space="preserve">sťahovanie v objektoch bez prepravy – sťahovanie v rámci jedného objektu ústredia Sociálnej poisťovne na území mesta Bratislava, resp. v rámci areálu budov - ako je napr.: </w:t>
      </w:r>
      <w:r w:rsidRPr="006C72C4">
        <w:rPr>
          <w:rFonts w:ascii="Times New Roman" w:eastAsia="Times New Roman" w:hAnsi="Times New Roman"/>
          <w:sz w:val="24"/>
          <w:lang w:eastAsia="sk-SK"/>
        </w:rPr>
        <w:t xml:space="preserve">Ul. 29. augusta 8 a 10, Cukrová 5, Nevädzová 8 a 10,  </w:t>
      </w:r>
      <w:proofErr w:type="spellStart"/>
      <w:r w:rsidRPr="006C72C4">
        <w:rPr>
          <w:rFonts w:ascii="Times New Roman" w:eastAsia="Times New Roman" w:hAnsi="Times New Roman"/>
          <w:sz w:val="24"/>
          <w:lang w:eastAsia="sk-SK"/>
        </w:rPr>
        <w:t>Lazaretska</w:t>
      </w:r>
      <w:proofErr w:type="spellEnd"/>
      <w:r w:rsidRPr="006C72C4">
        <w:rPr>
          <w:rFonts w:ascii="Times New Roman" w:eastAsia="Times New Roman" w:hAnsi="Times New Roman"/>
          <w:sz w:val="24"/>
          <w:lang w:eastAsia="sk-SK"/>
        </w:rPr>
        <w:t xml:space="preserve"> 25, Jozefa </w:t>
      </w:r>
      <w:proofErr w:type="spellStart"/>
      <w:r w:rsidRPr="006C72C4">
        <w:rPr>
          <w:rFonts w:ascii="Times New Roman" w:eastAsia="Times New Roman" w:hAnsi="Times New Roman"/>
          <w:sz w:val="24"/>
          <w:lang w:eastAsia="sk-SK"/>
        </w:rPr>
        <w:t>Hagaru</w:t>
      </w:r>
      <w:proofErr w:type="spellEnd"/>
      <w:r w:rsidRPr="006C72C4">
        <w:rPr>
          <w:rFonts w:ascii="Times New Roman" w:eastAsia="Times New Roman" w:hAnsi="Times New Roman"/>
          <w:sz w:val="24"/>
          <w:lang w:eastAsia="sk-SK"/>
        </w:rPr>
        <w:t xml:space="preserve"> 9/a,  bez využitia dopravy:</w:t>
      </w:r>
    </w:p>
    <w:p w:rsidR="002C5219" w:rsidRPr="006C72C4" w:rsidRDefault="002C5219" w:rsidP="002C5219">
      <w:pPr>
        <w:numPr>
          <w:ilvl w:val="0"/>
          <w:numId w:val="2"/>
        </w:numPr>
        <w:spacing w:after="60" w:line="240" w:lineRule="auto"/>
        <w:ind w:left="851" w:hanging="425"/>
        <w:jc w:val="both"/>
        <w:rPr>
          <w:rFonts w:ascii="Times New Roman" w:eastAsia="Times New Roman" w:hAnsi="Times New Roman" w:cs="Arial"/>
          <w:bCs/>
          <w:sz w:val="24"/>
          <w:lang w:eastAsia="sk-SK"/>
        </w:rPr>
      </w:pPr>
      <w:r w:rsidRPr="006C72C4">
        <w:rPr>
          <w:rFonts w:ascii="Times New Roman" w:eastAsia="Times New Roman" w:hAnsi="Times New Roman"/>
          <w:b/>
          <w:bCs/>
          <w:sz w:val="24"/>
          <w:lang w:eastAsia="sk-SK"/>
        </w:rPr>
        <w:t xml:space="preserve">prenos nábytku, </w:t>
      </w:r>
      <w:r w:rsidRPr="006C72C4">
        <w:rPr>
          <w:rFonts w:ascii="Times New Roman" w:eastAsia="Times New Roman" w:hAnsi="Times New Roman" w:cs="Arial"/>
          <w:sz w:val="24"/>
          <w:lang w:eastAsia="sk-SK"/>
        </w:rPr>
        <w:t>počítačovej a kancelárskej techniky</w:t>
      </w:r>
      <w:r w:rsidRPr="006C72C4">
        <w:rPr>
          <w:rFonts w:ascii="Times New Roman" w:eastAsia="Times New Roman" w:hAnsi="Times New Roman"/>
          <w:b/>
          <w:bCs/>
          <w:sz w:val="24"/>
          <w:lang w:eastAsia="sk-SK"/>
        </w:rPr>
        <w:t xml:space="preserve">, </w:t>
      </w:r>
      <w:r w:rsidRPr="006C72C4">
        <w:rPr>
          <w:rFonts w:ascii="Times New Roman" w:eastAsia="Times New Roman" w:hAnsi="Times New Roman" w:cs="Arial"/>
          <w:sz w:val="24"/>
          <w:lang w:eastAsia="sk-SK"/>
        </w:rPr>
        <w:t>trezorov, regálov</w:t>
      </w:r>
      <w:r w:rsidRPr="006C72C4">
        <w:rPr>
          <w:rFonts w:ascii="Times New Roman" w:eastAsia="Times New Roman" w:hAnsi="Times New Roman"/>
          <w:b/>
          <w:bCs/>
          <w:sz w:val="24"/>
          <w:lang w:eastAsia="sk-SK"/>
        </w:rPr>
        <w:t xml:space="preserve">, dokumentov </w:t>
      </w:r>
      <w:r w:rsidRPr="006C72C4">
        <w:rPr>
          <w:rFonts w:ascii="Times New Roman" w:eastAsia="Times New Roman" w:hAnsi="Times New Roman"/>
          <w:sz w:val="24"/>
          <w:lang w:eastAsia="sk-SK"/>
        </w:rPr>
        <w:t>a spisového materiálu a pod.</w:t>
      </w:r>
      <w:r w:rsidRPr="006C72C4">
        <w:rPr>
          <w:rFonts w:ascii="Times New Roman" w:eastAsia="Times New Roman" w:hAnsi="Times New Roman"/>
          <w:b/>
          <w:bCs/>
          <w:sz w:val="24"/>
          <w:lang w:eastAsia="sk-SK"/>
        </w:rPr>
        <w:t xml:space="preserve"> v rámci budovy po rovine bez výťahu, zniesť – vyniesť po schodoch, s výťahom, po poschodiach,</w:t>
      </w:r>
    </w:p>
    <w:p w:rsidR="002C5219" w:rsidRPr="006C72C4" w:rsidRDefault="002C5219" w:rsidP="002C5219">
      <w:pPr>
        <w:numPr>
          <w:ilvl w:val="0"/>
          <w:numId w:val="2"/>
        </w:numPr>
        <w:spacing w:after="0" w:line="240" w:lineRule="auto"/>
        <w:ind w:left="851" w:hanging="425"/>
        <w:rPr>
          <w:rFonts w:ascii="Times New Roman" w:eastAsia="Times New Roman" w:hAnsi="Times New Roman"/>
          <w:bCs/>
          <w:sz w:val="24"/>
          <w:lang w:eastAsia="sk-SK"/>
        </w:rPr>
      </w:pPr>
      <w:r w:rsidRPr="006C72C4">
        <w:rPr>
          <w:rFonts w:ascii="Times New Roman" w:eastAsia="Times New Roman" w:hAnsi="Times New Roman"/>
          <w:b/>
          <w:bCs/>
          <w:sz w:val="24"/>
          <w:lang w:eastAsia="sk-SK"/>
        </w:rPr>
        <w:t>premiestňovanie a posúvanie nábytku, atď. a ťažkých bremien (pred a po maľovaní, pri výmene koberca a pod.).</w:t>
      </w:r>
    </w:p>
    <w:p w:rsidR="002C5219" w:rsidRPr="006C72C4" w:rsidRDefault="002C5219" w:rsidP="002C5219">
      <w:pPr>
        <w:tabs>
          <w:tab w:val="left" w:pos="426"/>
        </w:tabs>
        <w:spacing w:after="60" w:line="240" w:lineRule="auto"/>
        <w:ind w:left="426" w:hanging="426"/>
        <w:jc w:val="both"/>
        <w:rPr>
          <w:rFonts w:ascii="Times New Roman" w:eastAsia="Times New Roman" w:hAnsi="Times New Roman" w:cs="Arial"/>
          <w:bCs/>
          <w:sz w:val="24"/>
          <w:lang w:eastAsia="sk-SK"/>
        </w:rPr>
      </w:pPr>
      <w:r w:rsidRPr="006C72C4">
        <w:rPr>
          <w:rFonts w:ascii="Times New Roman" w:eastAsia="Times New Roman" w:hAnsi="Times New Roman"/>
          <w:b/>
          <w:bCs/>
          <w:sz w:val="24"/>
          <w:lang w:eastAsia="sk-SK"/>
        </w:rPr>
        <w:lastRenderedPageBreak/>
        <w:t xml:space="preserve">B/ </w:t>
      </w:r>
      <w:r w:rsidRPr="006C72C4">
        <w:rPr>
          <w:rFonts w:ascii="Times New Roman" w:eastAsia="Times New Roman" w:hAnsi="Times New Roman"/>
          <w:b/>
          <w:bCs/>
          <w:sz w:val="24"/>
          <w:lang w:eastAsia="sk-SK"/>
        </w:rPr>
        <w:tab/>
        <w:t xml:space="preserve">sťahovanie mimo budovy s dopravou – sťahovanie v rámci </w:t>
      </w:r>
      <w:r w:rsidRPr="006C72C4">
        <w:rPr>
          <w:rFonts w:ascii="Times New Roman" w:eastAsia="Times New Roman" w:hAnsi="Times New Roman"/>
          <w:sz w:val="24"/>
          <w:lang w:eastAsia="sk-SK"/>
        </w:rPr>
        <w:t xml:space="preserve">objektov ústredia Sociálnej poisťovne </w:t>
      </w:r>
      <w:r w:rsidRPr="006C72C4">
        <w:rPr>
          <w:rFonts w:ascii="Times New Roman" w:eastAsia="Times New Roman" w:hAnsi="Times New Roman"/>
          <w:b/>
          <w:bCs/>
          <w:sz w:val="24"/>
          <w:lang w:eastAsia="sk-SK"/>
        </w:rPr>
        <w:t xml:space="preserve">v prípade potreby </w:t>
      </w:r>
      <w:r w:rsidRPr="006C72C4">
        <w:rPr>
          <w:rFonts w:ascii="Times New Roman" w:eastAsia="Times New Roman" w:hAnsi="Times New Roman"/>
          <w:sz w:val="24"/>
          <w:lang w:eastAsia="sk-SK"/>
        </w:rPr>
        <w:t>nákladným autom prispôsobeným priamo k transportu „citlivých“ zariadení, resp. vybaveným hydraulickou plošinou pre bezpečnú manipuláciu IT zariadení po dobu prepravy, uzamykateľnými prepravnými boxmi, paletovými vozíkmi, zabezpečovacími pásmi a pod. pre uloženie „citlivých“ dokumentov, sťahovanie s použitím zdvíhacieho mechanizmu (žeriav, resp. iné):</w:t>
      </w:r>
    </w:p>
    <w:p w:rsidR="002C5219" w:rsidRPr="006C72C4" w:rsidRDefault="002C5219" w:rsidP="002C5219">
      <w:pPr>
        <w:numPr>
          <w:ilvl w:val="0"/>
          <w:numId w:val="2"/>
        </w:numPr>
        <w:spacing w:after="60" w:line="240" w:lineRule="auto"/>
        <w:ind w:left="851" w:hanging="425"/>
        <w:jc w:val="both"/>
        <w:rPr>
          <w:rFonts w:ascii="Times New Roman" w:eastAsia="Times New Roman" w:hAnsi="Times New Roman" w:cs="Arial"/>
          <w:bCs/>
          <w:sz w:val="24"/>
          <w:lang w:eastAsia="sk-SK"/>
        </w:rPr>
      </w:pPr>
      <w:r w:rsidRPr="006C72C4">
        <w:rPr>
          <w:rFonts w:ascii="Times New Roman" w:eastAsia="Times New Roman" w:hAnsi="Times New Roman" w:cs="Arial"/>
          <w:b/>
          <w:bCs/>
          <w:sz w:val="24"/>
          <w:lang w:eastAsia="sk-SK"/>
        </w:rPr>
        <w:t>prenos nábytku v rámci jednotlivých objektov (po rovine, bez výťahu, po schodoch, s výťahom, po poschodiach) a preprava na určené miesto,</w:t>
      </w:r>
    </w:p>
    <w:p w:rsidR="002C5219" w:rsidRPr="006C72C4" w:rsidRDefault="002C5219" w:rsidP="002C5219">
      <w:pPr>
        <w:numPr>
          <w:ilvl w:val="0"/>
          <w:numId w:val="2"/>
        </w:numPr>
        <w:spacing w:after="60" w:line="240" w:lineRule="auto"/>
        <w:ind w:left="851" w:hanging="425"/>
        <w:jc w:val="both"/>
        <w:rPr>
          <w:rFonts w:ascii="Times New Roman" w:eastAsia="Times New Roman" w:hAnsi="Times New Roman" w:cs="Arial"/>
          <w:bCs/>
          <w:sz w:val="24"/>
          <w:lang w:eastAsia="sk-SK"/>
        </w:rPr>
      </w:pPr>
      <w:r w:rsidRPr="006C72C4">
        <w:rPr>
          <w:rFonts w:ascii="Times New Roman" w:eastAsia="Times New Roman" w:hAnsi="Times New Roman" w:cs="Arial"/>
          <w:b/>
          <w:bCs/>
          <w:sz w:val="24"/>
          <w:lang w:eastAsia="sk-SK"/>
        </w:rPr>
        <w:t xml:space="preserve">kompletné sťahovanie - kompletný sťahovací servis – kancelárie, archívy, sklady (pristavenie vozidla na požadovanú adresu, nakládka, preprava – zaistenie sťahovaných vecí na aute, vykládka, položenie na určené miesto, resp. aj prípadná demontáž a montáž, preskladnenie </w:t>
      </w:r>
      <w:proofErr w:type="spellStart"/>
      <w:r w:rsidRPr="006C72C4">
        <w:rPr>
          <w:rFonts w:ascii="Times New Roman" w:eastAsia="Times New Roman" w:hAnsi="Times New Roman" w:cs="Arial"/>
          <w:b/>
          <w:bCs/>
          <w:sz w:val="24"/>
          <w:lang w:eastAsia="sk-SK"/>
        </w:rPr>
        <w:t>mobiliáru</w:t>
      </w:r>
      <w:proofErr w:type="spellEnd"/>
      <w:r w:rsidRPr="006C72C4">
        <w:rPr>
          <w:rFonts w:ascii="Times New Roman" w:eastAsia="Times New Roman" w:hAnsi="Times New Roman" w:cs="Arial"/>
          <w:b/>
          <w:bCs/>
          <w:sz w:val="24"/>
          <w:lang w:eastAsia="sk-SK"/>
        </w:rPr>
        <w:t>),</w:t>
      </w:r>
    </w:p>
    <w:p w:rsidR="002C5219" w:rsidRPr="006C72C4" w:rsidRDefault="002C5219" w:rsidP="002C5219">
      <w:pPr>
        <w:numPr>
          <w:ilvl w:val="0"/>
          <w:numId w:val="2"/>
        </w:numPr>
        <w:spacing w:after="60" w:line="240" w:lineRule="auto"/>
        <w:ind w:left="851" w:hanging="425"/>
        <w:jc w:val="both"/>
        <w:rPr>
          <w:rFonts w:ascii="Times New Roman" w:eastAsia="Times New Roman" w:hAnsi="Times New Roman" w:cs="Arial"/>
          <w:bCs/>
          <w:sz w:val="24"/>
          <w:lang w:eastAsia="sk-SK"/>
        </w:rPr>
      </w:pPr>
      <w:r w:rsidRPr="006C72C4">
        <w:rPr>
          <w:rFonts w:ascii="Times New Roman" w:eastAsia="Times New Roman" w:hAnsi="Times New Roman" w:cs="Arial"/>
          <w:b/>
          <w:bCs/>
          <w:sz w:val="24"/>
          <w:lang w:eastAsia="sk-SK"/>
        </w:rPr>
        <w:t>uchádzač (poskytovateľ) bude fakturovať náklady na objednanú prepravu (doprava -prepravné) kilometrovou sadzbou, v ktorej budú zahrnuté prejdené kilometre v meste Bratislava,</w:t>
      </w:r>
    </w:p>
    <w:p w:rsidR="002C5219" w:rsidRPr="006C72C4" w:rsidRDefault="002C5219" w:rsidP="002C5219">
      <w:pPr>
        <w:numPr>
          <w:ilvl w:val="0"/>
          <w:numId w:val="2"/>
        </w:numPr>
        <w:spacing w:after="60" w:line="240" w:lineRule="auto"/>
        <w:ind w:left="851" w:hanging="425"/>
        <w:jc w:val="both"/>
        <w:rPr>
          <w:rFonts w:ascii="Times New Roman" w:eastAsia="Times New Roman" w:hAnsi="Times New Roman" w:cs="Arial"/>
          <w:bCs/>
          <w:sz w:val="24"/>
          <w:lang w:eastAsia="sk-SK"/>
        </w:rPr>
      </w:pPr>
      <w:r w:rsidRPr="006C72C4">
        <w:rPr>
          <w:rFonts w:ascii="Times New Roman" w:eastAsia="Times New Roman" w:hAnsi="Times New Roman" w:cs="Arial"/>
          <w:b/>
          <w:bCs/>
          <w:sz w:val="24"/>
          <w:lang w:eastAsia="sk-SK"/>
        </w:rPr>
        <w:t>uchádzač (poskytovateľ) bude fakturovať náklady za stojné v meste Bratislava hodinovou sadzbou,</w:t>
      </w:r>
    </w:p>
    <w:p w:rsidR="002C5219" w:rsidRPr="006C72C4" w:rsidRDefault="002C5219" w:rsidP="002C5219">
      <w:pPr>
        <w:spacing w:after="0" w:line="240" w:lineRule="auto"/>
        <w:jc w:val="both"/>
        <w:rPr>
          <w:rFonts w:ascii="Times New Roman" w:eastAsia="Times New Roman" w:hAnsi="Times New Roman"/>
          <w:b/>
          <w:sz w:val="6"/>
          <w:szCs w:val="6"/>
          <w:lang w:eastAsia="sk-SK"/>
        </w:rPr>
      </w:pPr>
    </w:p>
    <w:p w:rsidR="002C5219" w:rsidRPr="006C72C4" w:rsidRDefault="002C5219" w:rsidP="002C521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lang w:eastAsia="sk-SK"/>
        </w:rPr>
      </w:pPr>
      <w:r w:rsidRPr="006C72C4">
        <w:rPr>
          <w:rFonts w:ascii="Times New Roman" w:eastAsia="Times New Roman" w:hAnsi="Times New Roman"/>
          <w:b/>
          <w:sz w:val="24"/>
          <w:lang w:eastAsia="sk-SK"/>
        </w:rPr>
        <w:t>2.</w:t>
      </w:r>
      <w:r w:rsidRPr="006C72C4">
        <w:rPr>
          <w:rFonts w:ascii="Times New Roman" w:eastAsia="Times New Roman" w:hAnsi="Times New Roman"/>
          <w:b/>
          <w:sz w:val="24"/>
          <w:lang w:eastAsia="sk-SK"/>
        </w:rPr>
        <w:tab/>
        <w:t>Ďalšie požiadavky verejného obstarávateľa:</w:t>
      </w:r>
    </w:p>
    <w:p w:rsidR="002C5219" w:rsidRPr="006C72C4" w:rsidRDefault="002C5219" w:rsidP="002C5219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sk-SK"/>
        </w:rPr>
      </w:pPr>
    </w:p>
    <w:p w:rsidR="002C5219" w:rsidRPr="006C72C4" w:rsidRDefault="002C5219" w:rsidP="002C5219">
      <w:pPr>
        <w:numPr>
          <w:ilvl w:val="1"/>
          <w:numId w:val="1"/>
        </w:numPr>
        <w:spacing w:after="12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6C72C4">
        <w:rPr>
          <w:rFonts w:ascii="Times New Roman" w:eastAsia="Times New Roman" w:hAnsi="Times New Roman"/>
          <w:sz w:val="24"/>
          <w:lang w:eastAsia="sk-SK"/>
        </w:rPr>
        <w:t xml:space="preserve">Požadovaný termín poskytovania predmetu zákazky je do 48 hodín od </w:t>
      </w:r>
      <w:r w:rsidRPr="006C72C4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nahlásenia požiadavky/doručenia objednávky – telefonicky, resp. písomne, elektronickou poštou</w:t>
      </w:r>
      <w:r w:rsidRPr="006C72C4">
        <w:rPr>
          <w:rFonts w:ascii="Times New Roman" w:eastAsia="Times New Roman" w:hAnsi="Times New Roman"/>
          <w:sz w:val="24"/>
          <w:lang w:eastAsia="sk-SK"/>
        </w:rPr>
        <w:t>, počas celého týždňa, vrátane dní pracovného pokoja (sobota, nedeľa a sviatky), ak sa zmluvné strany nedohodnú inak.</w:t>
      </w:r>
    </w:p>
    <w:p w:rsidR="002C5219" w:rsidRPr="006C72C4" w:rsidRDefault="002C5219" w:rsidP="002C5219">
      <w:pPr>
        <w:numPr>
          <w:ilvl w:val="1"/>
          <w:numId w:val="1"/>
        </w:numPr>
        <w:spacing w:after="120" w:line="240" w:lineRule="auto"/>
        <w:ind w:left="540" w:hanging="540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6C72C4">
        <w:rPr>
          <w:rFonts w:ascii="Times New Roman" w:eastAsia="Times New Roman" w:hAnsi="Times New Roman"/>
          <w:sz w:val="24"/>
          <w:lang w:eastAsia="sk-SK"/>
        </w:rPr>
        <w:t>Vo výnimočných prípadoch (havárie, ohrozenie bezpečného chodu prevádzky verejného obstarávateľa (objednávateľa) – napr. zatopenie archívu, a pod.) podľa požiadavky verejného obstarávateľa (objednávateľa) do 4 hodín</w:t>
      </w:r>
      <w:r w:rsidRPr="006C72C4">
        <w:rPr>
          <w:rFonts w:ascii="Times New Roman" w:eastAsia="Times New Roman" w:hAnsi="Times New Roman"/>
          <w:b/>
          <w:sz w:val="24"/>
          <w:lang w:eastAsia="sk-SK"/>
        </w:rPr>
        <w:t xml:space="preserve"> </w:t>
      </w:r>
      <w:r w:rsidRPr="006C72C4">
        <w:rPr>
          <w:rFonts w:ascii="Times New Roman" w:eastAsia="Times New Roman" w:hAnsi="Times New Roman"/>
          <w:sz w:val="24"/>
          <w:lang w:eastAsia="sk-SK"/>
        </w:rPr>
        <w:t xml:space="preserve">od </w:t>
      </w:r>
      <w:r w:rsidRPr="006C72C4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nahlásenia požiadavky/doručenia objednávky – telefonicky resp. písomne, elektronickou poštou.</w:t>
      </w:r>
    </w:p>
    <w:p w:rsidR="002C5219" w:rsidRPr="006C72C4" w:rsidRDefault="002C5219" w:rsidP="002C5219">
      <w:pPr>
        <w:numPr>
          <w:ilvl w:val="1"/>
          <w:numId w:val="1"/>
        </w:numPr>
        <w:spacing w:after="120" w:line="240" w:lineRule="auto"/>
        <w:ind w:left="540" w:hanging="540"/>
        <w:jc w:val="both"/>
        <w:rPr>
          <w:rFonts w:ascii="Times New Roman" w:eastAsia="Times New Roman" w:hAnsi="Times New Roman"/>
          <w:sz w:val="24"/>
          <w:lang w:eastAsia="sk-SK"/>
        </w:rPr>
      </w:pPr>
      <w:r w:rsidRPr="006C72C4">
        <w:rPr>
          <w:rFonts w:ascii="Times New Roman" w:eastAsia="Times New Roman" w:hAnsi="Times New Roman"/>
          <w:sz w:val="24"/>
          <w:lang w:eastAsia="sk-SK"/>
        </w:rPr>
        <w:t>Verejný obstarávateľ požaduje, aby uchádzač vo svojej ponuke uviedol e-mailovú adresu a telefonický kontakt, resp. dispečingu, na hlásenie požiadaviek</w:t>
      </w:r>
      <w:r w:rsidRPr="006C72C4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verejného obstarávateľa (objednávateľa) na doručovanie objednávok na poskytovanie predmetu zákazky.</w:t>
      </w:r>
    </w:p>
    <w:p w:rsidR="002C5219" w:rsidRPr="006C72C4" w:rsidRDefault="002C5219" w:rsidP="002C5219">
      <w:pPr>
        <w:numPr>
          <w:ilvl w:val="1"/>
          <w:numId w:val="1"/>
        </w:numPr>
        <w:spacing w:after="120" w:line="240" w:lineRule="auto"/>
        <w:ind w:left="540" w:hanging="540"/>
        <w:jc w:val="both"/>
        <w:rPr>
          <w:rFonts w:ascii="Times New Roman" w:eastAsia="Times New Roman" w:hAnsi="Times New Roman"/>
          <w:sz w:val="24"/>
          <w:lang w:eastAsia="sk-SK"/>
        </w:rPr>
      </w:pPr>
      <w:r w:rsidRPr="006C72C4">
        <w:rPr>
          <w:rFonts w:ascii="Times New Roman" w:eastAsia="Times New Roman" w:hAnsi="Times New Roman"/>
          <w:sz w:val="24"/>
          <w:lang w:eastAsia="sk-SK"/>
        </w:rPr>
        <w:t xml:space="preserve">Verejný obstarávateľ (objednávateľ) si vyhradzuje právo objednávať jednotlivé sťahovacie služby podľa svojich aktuálnych potrieb tak, aby celková suma za jednotlivé požiadavky neprekročila </w:t>
      </w:r>
      <w:r w:rsidRPr="006C72C4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celkov</w:t>
      </w:r>
      <w:r w:rsidRPr="006C72C4">
        <w:rPr>
          <w:rFonts w:ascii="Times New Roman" w:eastAsia="Times New Roman" w:hAnsi="Times New Roman"/>
          <w:sz w:val="24"/>
          <w:szCs w:val="24"/>
          <w:lang w:eastAsia="sk-SK"/>
        </w:rPr>
        <w:t>ú</w:t>
      </w:r>
      <w:r w:rsidRPr="006C72C4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 </w:t>
      </w:r>
      <w:r w:rsidRPr="006C72C4">
        <w:rPr>
          <w:rFonts w:ascii="Times New Roman" w:eastAsia="Times New Roman" w:hAnsi="Times New Roman"/>
          <w:sz w:val="24"/>
          <w:szCs w:val="24"/>
          <w:lang w:eastAsia="sk-SK"/>
        </w:rPr>
        <w:t>maximálnu</w:t>
      </w:r>
      <w:r w:rsidRPr="006C72C4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 </w:t>
      </w:r>
      <w:r w:rsidRPr="006C72C4">
        <w:rPr>
          <w:rFonts w:ascii="Times New Roman" w:eastAsia="Times New Roman" w:hAnsi="Times New Roman"/>
          <w:sz w:val="24"/>
          <w:szCs w:val="24"/>
          <w:lang w:eastAsia="sk-SK"/>
        </w:rPr>
        <w:t>cenu</w:t>
      </w:r>
      <w:r w:rsidRPr="006C72C4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 za predmet zákazky uveden</w:t>
      </w:r>
      <w:r w:rsidRPr="006C72C4">
        <w:rPr>
          <w:rFonts w:ascii="Times New Roman" w:eastAsia="Times New Roman" w:hAnsi="Times New Roman"/>
          <w:sz w:val="24"/>
          <w:szCs w:val="24"/>
          <w:lang w:eastAsia="sk-SK"/>
        </w:rPr>
        <w:t>ú</w:t>
      </w:r>
      <w:r w:rsidRPr="006C72C4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 v</w:t>
      </w:r>
      <w:r w:rsidRPr="006C72C4">
        <w:rPr>
          <w:rFonts w:ascii="Times New Roman" w:eastAsia="Times New Roman" w:hAnsi="Times New Roman"/>
          <w:sz w:val="24"/>
          <w:szCs w:val="24"/>
          <w:lang w:eastAsia="sk-SK"/>
        </w:rPr>
        <w:t xml:space="preserve"> ponuke (víťazného) uchádzača v Prílohe č. 2 tejto výzvy - Návrh uchádzača na plnenie kritérií, alebo do 31.12.2023, podľa</w:t>
      </w:r>
      <w:r w:rsidRPr="006C72C4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 toho, ktorá skutočnosť nastane skôr</w:t>
      </w:r>
      <w:r w:rsidRPr="006C72C4">
        <w:rPr>
          <w:rFonts w:ascii="Times New Roman" w:eastAsia="Times New Roman" w:hAnsi="Times New Roman"/>
          <w:sz w:val="24"/>
          <w:lang w:eastAsia="sk-SK"/>
        </w:rPr>
        <w:t>.</w:t>
      </w:r>
    </w:p>
    <w:p w:rsidR="002C5219" w:rsidRPr="006C72C4" w:rsidRDefault="002C5219" w:rsidP="002C5219">
      <w:pPr>
        <w:numPr>
          <w:ilvl w:val="1"/>
          <w:numId w:val="1"/>
        </w:numPr>
        <w:spacing w:after="120" w:line="240" w:lineRule="auto"/>
        <w:ind w:left="540" w:hanging="540"/>
        <w:jc w:val="both"/>
        <w:rPr>
          <w:rFonts w:ascii="Times New Roman" w:eastAsia="Times New Roman" w:hAnsi="Times New Roman"/>
          <w:sz w:val="24"/>
          <w:lang w:eastAsia="sk-SK"/>
        </w:rPr>
      </w:pPr>
      <w:r w:rsidRPr="006C72C4">
        <w:rPr>
          <w:rFonts w:ascii="Times New Roman" w:eastAsia="Times New Roman" w:hAnsi="Times New Roman"/>
          <w:sz w:val="24"/>
          <w:szCs w:val="24"/>
          <w:lang w:eastAsia="sk-SK"/>
        </w:rPr>
        <w:t>Realizácia každej požiadavky/objednávky na sťahovaciu službu bude uchádzačom (poskytovateľom) zabezpečená minimálne dvomi osobami v požadovanom rozsahu minimálne piatich hodín.</w:t>
      </w:r>
    </w:p>
    <w:p w:rsidR="002C5219" w:rsidRPr="006C72C4" w:rsidRDefault="002C5219" w:rsidP="002C5219">
      <w:pPr>
        <w:spacing w:after="120" w:line="240" w:lineRule="auto"/>
        <w:ind w:left="540" w:hanging="540"/>
        <w:jc w:val="both"/>
        <w:rPr>
          <w:rFonts w:ascii="Times New Roman" w:eastAsia="Times New Roman" w:hAnsi="Times New Roman"/>
          <w:sz w:val="24"/>
          <w:lang w:eastAsia="sk-SK"/>
        </w:rPr>
      </w:pPr>
      <w:r w:rsidRPr="006C72C4">
        <w:rPr>
          <w:rFonts w:ascii="Times New Roman" w:eastAsia="Times New Roman" w:hAnsi="Times New Roman"/>
          <w:sz w:val="24"/>
          <w:lang w:eastAsia="sk-SK"/>
        </w:rPr>
        <w:t>2.6</w:t>
      </w:r>
      <w:r w:rsidRPr="006C72C4">
        <w:rPr>
          <w:rFonts w:ascii="Times New Roman" w:eastAsia="Times New Roman" w:hAnsi="Times New Roman"/>
          <w:sz w:val="24"/>
          <w:lang w:eastAsia="sk-SK"/>
        </w:rPr>
        <w:tab/>
        <w:t xml:space="preserve">Maximálny rozsah predmetu zákazky: </w:t>
      </w:r>
    </w:p>
    <w:p w:rsidR="002C5219" w:rsidRPr="006C72C4" w:rsidRDefault="002C5219" w:rsidP="002C5219">
      <w:pPr>
        <w:spacing w:after="0" w:line="276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sk-SK"/>
        </w:rPr>
      </w:pPr>
      <w:r w:rsidRPr="006C72C4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>4 000 hodín</w:t>
      </w:r>
      <w:r w:rsidRPr="006C72C4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</w:t>
      </w:r>
      <w:r w:rsidRPr="006C72C4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>za bežné sťahovanie – pracovný deň</w:t>
      </w:r>
    </w:p>
    <w:p w:rsidR="002C5219" w:rsidRPr="006C72C4" w:rsidRDefault="002C5219" w:rsidP="002C5219">
      <w:pPr>
        <w:spacing w:after="0" w:line="276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sk-SK"/>
        </w:rPr>
      </w:pPr>
      <w:r w:rsidRPr="006C72C4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 xml:space="preserve">   250 hodín za bežné sťahovanie počas dní pracovného voľna a štátnych sviatkov </w:t>
      </w:r>
    </w:p>
    <w:p w:rsidR="002C5219" w:rsidRPr="006C72C4" w:rsidRDefault="002C5219" w:rsidP="002C5219">
      <w:pPr>
        <w:spacing w:after="0" w:line="276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sk-SK"/>
        </w:rPr>
      </w:pPr>
      <w:r w:rsidRPr="006C72C4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 xml:space="preserve">   400 kilometrov za dopravu - prepravné v rámci mesta Bratislava</w:t>
      </w:r>
    </w:p>
    <w:p w:rsidR="002C5219" w:rsidRPr="006C72C4" w:rsidRDefault="002C5219" w:rsidP="002C5219">
      <w:pPr>
        <w:spacing w:after="0" w:line="276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sk-SK"/>
        </w:rPr>
      </w:pPr>
      <w:r w:rsidRPr="006C72C4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 xml:space="preserve">   200 hodín za stojné</w:t>
      </w:r>
    </w:p>
    <w:p w:rsidR="002C5219" w:rsidRPr="006C72C4" w:rsidRDefault="002C5219" w:rsidP="002C5219">
      <w:pPr>
        <w:spacing w:after="0" w:line="276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sk-SK"/>
        </w:rPr>
      </w:pPr>
      <w:r w:rsidRPr="006C72C4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 xml:space="preserve">     50 kusov ťažkých bremien (nad 100 kg / ks)</w:t>
      </w:r>
    </w:p>
    <w:p w:rsidR="002C5219" w:rsidRPr="006C72C4" w:rsidRDefault="002C5219" w:rsidP="002C521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 w:rsidRPr="006C72C4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</w:t>
      </w:r>
      <w:r w:rsidRPr="006C72C4">
        <w:rPr>
          <w:rFonts w:ascii="Times New Roman" w:eastAsia="Times New Roman" w:hAnsi="Times New Roman"/>
          <w:b/>
          <w:sz w:val="24"/>
          <w:szCs w:val="24"/>
          <w:lang w:eastAsia="sk-SK"/>
        </w:rPr>
        <w:t>5 000 kilogramov za ekologickú likvidáciu zmiešaného odpadu</w:t>
      </w:r>
    </w:p>
    <w:p w:rsidR="002C5219" w:rsidRPr="00BA3A50" w:rsidRDefault="002C5219" w:rsidP="002C521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72C4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              20 m</w:t>
      </w:r>
      <w:r w:rsidRPr="006C72C4">
        <w:rPr>
          <w:rFonts w:ascii="Times New Roman" w:eastAsia="Times New Roman" w:hAnsi="Times New Roman"/>
          <w:b/>
          <w:sz w:val="24"/>
          <w:szCs w:val="24"/>
          <w:vertAlign w:val="superscript"/>
          <w:lang w:eastAsia="sk-SK"/>
        </w:rPr>
        <w:t xml:space="preserve">2    </w:t>
      </w:r>
      <w:r w:rsidRPr="006C72C4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uskladnenie </w:t>
      </w:r>
      <w:proofErr w:type="spellStart"/>
      <w:r w:rsidRPr="006C72C4">
        <w:rPr>
          <w:rFonts w:ascii="Times New Roman" w:eastAsia="Times New Roman" w:hAnsi="Times New Roman"/>
          <w:b/>
          <w:sz w:val="24"/>
          <w:szCs w:val="24"/>
          <w:lang w:eastAsia="sk-SK"/>
        </w:rPr>
        <w:t>mobiliáru</w:t>
      </w:r>
      <w:proofErr w:type="spellEnd"/>
      <w:r w:rsidRPr="006C72C4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</w:t>
      </w:r>
    </w:p>
    <w:p w:rsidR="006877C1" w:rsidRDefault="006877C1"/>
    <w:sectPr w:rsidR="006877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44AE9"/>
    <w:multiLevelType w:val="multilevel"/>
    <w:tmpl w:val="7AF47C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1" w15:restartNumberingAfterBreak="0">
    <w:nsid w:val="7E3877EE"/>
    <w:multiLevelType w:val="hybridMultilevel"/>
    <w:tmpl w:val="6E96D27E"/>
    <w:lvl w:ilvl="0" w:tplc="6074DB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66E"/>
    <w:rsid w:val="002C5219"/>
    <w:rsid w:val="006877C1"/>
    <w:rsid w:val="006E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A44ED"/>
  <w15:chartTrackingRefBased/>
  <w15:docId w15:val="{51B187C2-C2AF-48A7-8FE5-150A80073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C5219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862</Words>
  <Characters>4916</Characters>
  <Application>Microsoft Office Word</Application>
  <DocSecurity>0</DocSecurity>
  <Lines>40</Lines>
  <Paragraphs>11</Paragraphs>
  <ScaleCrop>false</ScaleCrop>
  <Company>Sociálna poisťovňa</Company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 Lukáš</dc:creator>
  <cp:keywords/>
  <dc:description/>
  <cp:lastModifiedBy>Mato Lukáš</cp:lastModifiedBy>
  <cp:revision>2</cp:revision>
  <dcterms:created xsi:type="dcterms:W3CDTF">2022-01-18T09:51:00Z</dcterms:created>
  <dcterms:modified xsi:type="dcterms:W3CDTF">2022-01-18T09:51:00Z</dcterms:modified>
</cp:coreProperties>
</file>